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655"/>
      </w:tblGrid>
      <w:tr w:rsidR="00A50303" w:rsidRPr="00A50303" w14:paraId="16D5909F" w14:textId="77777777" w:rsidTr="00A50303">
        <w:trPr>
          <w:trHeight w:val="3510"/>
          <w:tblCellSpacing w:w="15" w:type="dxa"/>
        </w:trPr>
        <w:tc>
          <w:tcPr>
            <w:tcW w:w="1072" w:type="pct"/>
            <w:vAlign w:val="center"/>
            <w:hideMark/>
          </w:tcPr>
          <w:p w14:paraId="4173517C" w14:textId="45766290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9B60BA1" wp14:editId="26B9EAEE">
                  <wp:extent cx="1638300" cy="2374900"/>
                  <wp:effectExtent l="0" t="0" r="0" b="0"/>
                  <wp:docPr id="1" name="Obrázek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14:paraId="0009E601" w14:textId="77777777" w:rsidR="00A50303" w:rsidRPr="00A50303" w:rsidRDefault="00A50303" w:rsidP="00A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Georgia" w:eastAsia="Times New Roman" w:hAnsi="Georgia" w:cs="Times New Roman"/>
                <w:b/>
                <w:bCs/>
                <w:sz w:val="48"/>
                <w:szCs w:val="48"/>
                <w:lang w:eastAsia="cs-CZ"/>
              </w:rPr>
              <w:t>POLICY • BRIEF</w:t>
            </w:r>
          </w:p>
          <w:p w14:paraId="16C973AE" w14:textId="77777777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4967A058" w14:textId="77777777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277F3811" w14:textId="77777777" w:rsidR="00A50303" w:rsidRPr="00A50303" w:rsidRDefault="00A50303" w:rsidP="00A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>European</w:t>
            </w:r>
            <w:proofErr w:type="spellEnd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 xml:space="preserve"> Institute </w:t>
            </w:r>
            <w:proofErr w:type="spellStart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>of</w:t>
            </w:r>
            <w:proofErr w:type="spellEnd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>Women's</w:t>
            </w:r>
            <w:proofErr w:type="spellEnd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A50303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shd w:val="clear" w:color="auto" w:fill="FFFFFF"/>
                <w:lang w:eastAsia="cs-CZ"/>
              </w:rPr>
              <w:t>Health</w:t>
            </w:r>
            <w:proofErr w:type="spellEnd"/>
          </w:p>
          <w:p w14:paraId="56969B3F" w14:textId="77777777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6ACEAD21" w14:textId="77777777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15D4C4C0" w14:textId="77777777" w:rsidR="00A50303" w:rsidRPr="00A50303" w:rsidRDefault="00A50303" w:rsidP="00A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3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1E8CB3AC" w14:textId="77777777" w:rsidR="00A50303" w:rsidRPr="00A50303" w:rsidRDefault="00A50303" w:rsidP="00A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0303">
              <w:rPr>
                <w:rFonts w:ascii="Georgia" w:eastAsia="Times New Roman" w:hAnsi="Georgia" w:cs="Times New Roman"/>
                <w:b/>
                <w:bCs/>
                <w:color w:val="333399"/>
                <w:sz w:val="36"/>
                <w:szCs w:val="36"/>
                <w:lang w:eastAsia="cs-CZ"/>
              </w:rPr>
              <w:t>Pregnancy</w:t>
            </w:r>
            <w:proofErr w:type="spellEnd"/>
            <w:r w:rsidRPr="00A50303">
              <w:rPr>
                <w:rFonts w:ascii="Georgia" w:eastAsia="Times New Roman" w:hAnsi="Georgia" w:cs="Times New Roman"/>
                <w:b/>
                <w:bCs/>
                <w:color w:val="333399"/>
                <w:sz w:val="36"/>
                <w:szCs w:val="36"/>
                <w:lang w:eastAsia="cs-CZ"/>
              </w:rPr>
              <w:t xml:space="preserve"> and Smoking</w:t>
            </w:r>
          </w:p>
        </w:tc>
      </w:tr>
    </w:tbl>
    <w:p w14:paraId="1A19F403" w14:textId="77777777" w:rsidR="00A50303" w:rsidRPr="00A50303" w:rsidRDefault="00A50303" w:rsidP="00A50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proofErr w:type="spellStart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Download</w:t>
        </w:r>
        <w:proofErr w:type="spellEnd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this</w:t>
        </w:r>
        <w:proofErr w:type="spellEnd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article</w:t>
        </w:r>
        <w:proofErr w:type="spellEnd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 as a .doc </w:t>
        </w:r>
        <w:proofErr w:type="spellStart"/>
        <w:proofErr w:type="gramStart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file</w:t>
        </w:r>
        <w:proofErr w:type="spellEnd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  |</w:t>
        </w:r>
        <w:proofErr w:type="gramEnd"/>
        <w:r w:rsidRPr="00A5030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   </w:t>
        </w:r>
      </w:hyperlink>
      <w:proofErr w:type="spellStart"/>
      <w:r w:rsidRPr="00A50303">
        <w:rPr>
          <w:rFonts w:ascii="Tahoma" w:eastAsia="Times New Roman" w:hAnsi="Tahoma" w:cs="Tahoma"/>
          <w:color w:val="FF0000"/>
          <w:sz w:val="24"/>
          <w:szCs w:val="24"/>
          <w:u w:val="single"/>
          <w:lang w:eastAsia="cs-CZ"/>
        </w:rPr>
        <w:t>Download</w:t>
      </w:r>
      <w:proofErr w:type="spellEnd"/>
      <w:r w:rsidRPr="00A50303">
        <w:rPr>
          <w:rFonts w:ascii="Tahoma" w:eastAsia="Times New Roman" w:hAnsi="Tahoma" w:cs="Tahoma"/>
          <w:color w:val="FF0000"/>
          <w:sz w:val="24"/>
          <w:szCs w:val="24"/>
          <w:u w:val="single"/>
          <w:lang w:eastAsia="cs-CZ"/>
        </w:rPr>
        <w:t xml:space="preserve"> as a .</w:t>
      </w:r>
      <w:proofErr w:type="spellStart"/>
      <w:r w:rsidRPr="00A50303">
        <w:rPr>
          <w:rFonts w:ascii="Tahoma" w:eastAsia="Times New Roman" w:hAnsi="Tahoma" w:cs="Tahoma"/>
          <w:color w:val="FF0000"/>
          <w:sz w:val="24"/>
          <w:szCs w:val="24"/>
          <w:u w:val="single"/>
          <w:lang w:eastAsia="cs-CZ"/>
        </w:rPr>
        <w:t>pdf</w:t>
      </w:r>
      <w:proofErr w:type="spellEnd"/>
      <w:r w:rsidRPr="00A50303">
        <w:rPr>
          <w:rFonts w:ascii="Tahoma" w:eastAsia="Times New Roman" w:hAnsi="Tahoma" w:cs="Tahoma"/>
          <w:color w:val="FF0000"/>
          <w:sz w:val="24"/>
          <w:szCs w:val="24"/>
          <w:u w:val="single"/>
          <w:lang w:eastAsia="cs-CZ"/>
        </w:rPr>
        <w:t xml:space="preserve"> </w:t>
      </w:r>
      <w:proofErr w:type="spellStart"/>
      <w:r w:rsidRPr="00A50303">
        <w:rPr>
          <w:rFonts w:ascii="Tahoma" w:eastAsia="Times New Roman" w:hAnsi="Tahoma" w:cs="Tahoma"/>
          <w:color w:val="FF0000"/>
          <w:sz w:val="24"/>
          <w:szCs w:val="24"/>
          <w:u w:val="single"/>
          <w:lang w:eastAsia="cs-CZ"/>
        </w:rPr>
        <w:t>file</w:t>
      </w:r>
      <w:proofErr w:type="spellEnd"/>
    </w:p>
    <w:p w14:paraId="70B2DF2B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286AC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>According</w:t>
      </w:r>
      <w:proofErr w:type="spellEnd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>the</w:t>
      </w:r>
      <w:proofErr w:type="spellEnd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>European</w:t>
      </w:r>
      <w:proofErr w:type="spellEnd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>Commission</w:t>
      </w:r>
      <w:proofErr w:type="spellEnd"/>
      <w:r w:rsidRPr="00A50303">
        <w:rPr>
          <w:rFonts w:ascii="Georgia" w:eastAsia="Times New Roman" w:hAnsi="Georgia" w:cs="Times New Roman"/>
          <w:b/>
          <w:bCs/>
          <w:i/>
          <w:iCs/>
          <w:color w:val="333399"/>
          <w:sz w:val="30"/>
          <w:szCs w:val="30"/>
          <w:lang w:eastAsia="cs-CZ"/>
        </w:rPr>
        <w:t>:</w:t>
      </w:r>
      <w:r w:rsidRPr="00A50303">
        <w:rPr>
          <w:rFonts w:ascii="Verdana" w:eastAsia="Times New Roman" w:hAnsi="Verdana" w:cs="Times New Roman"/>
          <w:b/>
          <w:bCs/>
          <w:i/>
          <w:iCs/>
          <w:color w:val="333399"/>
          <w:sz w:val="30"/>
          <w:szCs w:val="30"/>
          <w:lang w:eastAsia="cs-CZ"/>
        </w:rPr>
        <w:t xml:space="preserve"> </w:t>
      </w:r>
    </w:p>
    <w:p w14:paraId="3E9565BB" w14:textId="77777777" w:rsidR="00A50303" w:rsidRPr="00A50303" w:rsidRDefault="00A50303" w:rsidP="00A5030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“Smoking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one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biggest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yet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avoidable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causes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illness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death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both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mother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and infant.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Nonetheless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epidemiological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show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between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gram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11%</w:t>
      </w:r>
      <w:proofErr w:type="gram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and 30%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passively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tobacco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b/>
          <w:bCs/>
          <w:i/>
          <w:iCs/>
          <w:color w:val="993300"/>
          <w:sz w:val="30"/>
          <w:szCs w:val="30"/>
          <w:shd w:val="clear" w:color="auto" w:fill="FFFFFF"/>
          <w:lang w:eastAsia="cs-CZ"/>
        </w:rPr>
        <w:t xml:space="preserve">.” </w:t>
      </w:r>
      <w:hyperlink r:id="rId7" w:tooltip="ref 2" w:history="1">
        <w:r w:rsidRPr="00A50303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shd w:val="clear" w:color="auto" w:fill="CCFFFF"/>
            <w:vertAlign w:val="superscript"/>
            <w:lang w:eastAsia="cs-CZ"/>
          </w:rPr>
          <w:t>2</w:t>
        </w:r>
      </w:hyperlink>
    </w:p>
    <w:p w14:paraId="046C8011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Smoking,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particularly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carbon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monoxide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(CO)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has negative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maternal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CO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reduces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oxygen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supply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addition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pressure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Moreover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placental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characteristics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CO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significantly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3</w:t>
      </w:r>
    </w:p>
    <w:p w14:paraId="5179CA71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5828B7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maternal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health</w:t>
      </w:r>
      <w:proofErr w:type="spellEnd"/>
    </w:p>
    <w:p w14:paraId="791EE23F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elevated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:</w:t>
      </w:r>
    </w:p>
    <w:p w14:paraId="30DA8F10" w14:textId="77777777" w:rsidR="00A50303" w:rsidRPr="00A50303" w:rsidRDefault="00A50303" w:rsidP="00A50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Stillbirth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doubles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4BAF1C2C" w14:textId="77777777" w:rsidR="00A50303" w:rsidRPr="00A50303" w:rsidRDefault="00A50303" w:rsidP="00A503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Perinatal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mortality: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150%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non-smoking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17D8A924" w14:textId="77777777" w:rsidR="00A50303" w:rsidRPr="00A50303" w:rsidRDefault="00A50303" w:rsidP="00A503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lastRenderedPageBreak/>
        <w:t>Ectopic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1.6x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1-5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2.3x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11-20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non-smoking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6DDD85CB" w14:textId="77777777" w:rsidR="00A50303" w:rsidRPr="00A50303" w:rsidRDefault="00A50303" w:rsidP="00A503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Placental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abruption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(placenta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detachment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uterine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wall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before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delivery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):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23%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pack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86%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pack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daily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6662B408" w14:textId="77777777" w:rsidR="00A50303" w:rsidRPr="00A50303" w:rsidRDefault="00A50303" w:rsidP="00A503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Placenta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previa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(placenta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covering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uterine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opening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):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placenta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previa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1.58x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3A17756" w14:textId="77777777" w:rsidR="00A50303" w:rsidRPr="00A50303" w:rsidRDefault="00A50303" w:rsidP="00A503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Premature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labour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accounts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15%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premature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labour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4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5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,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6</w:t>
      </w:r>
    </w:p>
    <w:p w14:paraId="146C15AE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887C5F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foetal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health</w:t>
      </w:r>
      <w:proofErr w:type="spellEnd"/>
    </w:p>
    <w:p w14:paraId="3C17F8EA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:</w:t>
      </w:r>
    </w:p>
    <w:p w14:paraId="7EB50FE1" w14:textId="77777777" w:rsidR="00A50303" w:rsidRPr="00A50303" w:rsidRDefault="00A50303" w:rsidP="00A503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Behaviour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disturbances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associated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ADHD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hyperactivity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learning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difficulties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&amp;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distractibility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32F3A01" w14:textId="77777777" w:rsidR="00A50303" w:rsidRPr="00A50303" w:rsidRDefault="00A50303" w:rsidP="00A50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including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cleft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lip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palate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25%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45D0F73A" w14:textId="77777777" w:rsidR="00A50303" w:rsidRPr="00A50303" w:rsidRDefault="00A50303" w:rsidP="00A50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function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basic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factor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childhood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CA9551E" w14:textId="77777777" w:rsidR="00A50303" w:rsidRPr="00A50303" w:rsidRDefault="00A50303" w:rsidP="00A503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Infant mortality: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doubled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non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7336A12" w14:textId="77777777" w:rsidR="00A50303" w:rsidRPr="00A50303" w:rsidRDefault="00A50303" w:rsidP="00A503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birthweight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&amp;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underweight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200-250g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lighter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non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5A78E5EA" w14:textId="77777777" w:rsidR="00A50303" w:rsidRPr="00A50303" w:rsidRDefault="00A50303" w:rsidP="00A5030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Sudden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Syndrome (SIDS): 2.3x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SIDS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en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utero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infection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adult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emphysema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colic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long-term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growth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impairment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intellectual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disability,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reproductive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organ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issues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A50303">
        <w:rPr>
          <w:rFonts w:ascii="Arial" w:eastAsia="Times New Roman" w:hAnsi="Arial" w:cs="Arial"/>
          <w:sz w:val="30"/>
          <w:szCs w:val="30"/>
          <w:vertAlign w:val="superscript"/>
          <w:lang w:eastAsia="cs-CZ"/>
        </w:rPr>
        <w:t> 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7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8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,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9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10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> </w:t>
      </w:r>
    </w:p>
    <w:p w14:paraId="6B1936BE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1561713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Passive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smoking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pregnancy</w:t>
      </w:r>
      <w:proofErr w:type="spellEnd"/>
    </w:p>
    <w:p w14:paraId="1EC01E14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finds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themselves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but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work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home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had a 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23%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stillbirth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13%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baby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4B4EA780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10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was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sufficient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risk. </w:t>
      </w:r>
      <w:hyperlink r:id="rId8" w:history="1">
        <w:r w:rsidRPr="00A50303">
          <w:rPr>
            <w:rFonts w:ascii="Arial" w:eastAsia="Times New Roman" w:hAnsi="Arial" w:cs="Arial"/>
            <w:b/>
            <w:bCs/>
            <w:sz w:val="30"/>
            <w:szCs w:val="30"/>
            <w:shd w:val="clear" w:color="auto" w:fill="CCFFFF"/>
            <w:vertAlign w:val="superscript"/>
            <w:lang w:eastAsia="cs-CZ"/>
          </w:rPr>
          <w:t>11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show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poor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physiological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sensory, motor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attention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responses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had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regardless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socio-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economic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obstetric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paediatric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factors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utero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negatively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affected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neurobehavioural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development.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12</w:t>
      </w:r>
    </w:p>
    <w:p w14:paraId="237CC938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403C85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Third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hand smoking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pregnancy</w:t>
      </w:r>
      <w:proofErr w:type="spellEnd"/>
    </w:p>
    <w:p w14:paraId="0C5E5F42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Third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comprises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toxins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remain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clothing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furniture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carpets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long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time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after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someone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finished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indicate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prenatal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known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adverse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’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future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1B792F82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Third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cause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serious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damage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development,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damage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significantly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worse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postnatal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second hand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these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toxins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build up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time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lead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development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ailments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life.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13</w:t>
      </w:r>
    </w:p>
    <w:p w14:paraId="1320617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5C48313A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conception</w:t>
      </w:r>
      <w:proofErr w:type="spellEnd"/>
    </w:p>
    <w:p w14:paraId="589568D8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affects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every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system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involved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reproduction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instance,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make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conception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difficult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particularly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vitro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fertilisation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(IVF)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utilised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Overall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male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female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fertility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hyperlink r:id="rId9" w:history="1">
        <w:r w:rsidRPr="00A50303">
          <w:rPr>
            <w:rFonts w:ascii="Arial" w:eastAsia="Times New Roman" w:hAnsi="Arial" w:cs="Arial"/>
            <w:b/>
            <w:bCs/>
            <w:sz w:val="30"/>
            <w:szCs w:val="30"/>
            <w:shd w:val="clear" w:color="auto" w:fill="CCFFFF"/>
            <w:vertAlign w:val="superscript"/>
            <w:lang w:eastAsia="cs-CZ"/>
          </w:rPr>
          <w:t>14</w:t>
        </w:r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FFFFFF"/>
            <w:vertAlign w:val="superscript"/>
            <w:lang w:eastAsia="cs-CZ"/>
          </w:rPr>
          <w:t>,</w:t>
        </w:r>
      </w:hyperlink>
      <w:r w:rsidRPr="00A50303">
        <w:rPr>
          <w:rFonts w:ascii="Arial" w:eastAsia="Times New Roman" w:hAnsi="Arial" w:cs="Arial"/>
          <w:sz w:val="30"/>
          <w:szCs w:val="30"/>
          <w:shd w:val="clear" w:color="auto" w:fill="99CCFF"/>
          <w:vertAlign w:val="superscript"/>
          <w:lang w:eastAsia="cs-CZ"/>
        </w:rPr>
        <w:t xml:space="preserve"> </w:t>
      </w:r>
      <w:hyperlink r:id="rId10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FFFFFF"/>
            <w:vertAlign w:val="superscript"/>
            <w:lang w:eastAsia="cs-CZ"/>
          </w:rPr>
          <w:t> </w:t>
        </w:r>
        <w:r w:rsidRPr="00A50303">
          <w:rPr>
            <w:rFonts w:ascii="Arial" w:eastAsia="Times New Roman" w:hAnsi="Arial" w:cs="Arial"/>
            <w:b/>
            <w:bCs/>
            <w:sz w:val="30"/>
            <w:szCs w:val="30"/>
            <w:shd w:val="clear" w:color="auto" w:fill="CCFFFF"/>
            <w:vertAlign w:val="superscript"/>
            <w:lang w:eastAsia="cs-CZ"/>
          </w:rPr>
          <w:t>15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 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safe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amount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regard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smoking, but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Conception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takes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longer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76E3FA16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chances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conception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10-</w:t>
      </w:r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40%</w:t>
      </w:r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do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Individuals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lowered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fertility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16</w:t>
      </w:r>
      <w:r w:rsidRPr="00A50303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eastAsia="cs-CZ"/>
        </w:rPr>
        <w:t>,</w:t>
      </w:r>
      <w:r w:rsidRPr="00A50303">
        <w:rPr>
          <w:rFonts w:ascii="Arial" w:eastAsia="Times New Roman" w:hAnsi="Arial" w:cs="Arial"/>
          <w:sz w:val="30"/>
          <w:szCs w:val="30"/>
          <w:shd w:val="clear" w:color="auto" w:fill="99CCFF"/>
          <w:vertAlign w:val="superscript"/>
          <w:lang w:eastAsia="cs-CZ"/>
        </w:rPr>
        <w:t xml:space="preserve">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17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cigarette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hormone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production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necessary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impedes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transportation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egg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Fallopian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tubes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womb.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18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According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recent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even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future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fertility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male infants.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19</w:t>
      </w:r>
    </w:p>
    <w:p w14:paraId="22FE131B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2FC90E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breast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feeding</w:t>
      </w:r>
      <w:proofErr w:type="spellEnd"/>
    </w:p>
    <w:p w14:paraId="2C40D430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impedes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milk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development 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produce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average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about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250 ml.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milk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Prolactin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hormone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essential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milk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production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level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prolactin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;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connected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reduced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prolactin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levels.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21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 Smoking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childhood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recently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even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after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4E18EE75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womb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two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thirds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six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only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first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trimester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where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second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third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trimester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was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linked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well.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22</w:t>
      </w:r>
    </w:p>
    <w:p w14:paraId="2D80E11C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4448CA82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Pregnant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smoker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characteristics</w:t>
      </w:r>
      <w:proofErr w:type="spellEnd"/>
    </w:p>
    <w:p w14:paraId="378DC72D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single,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unemployed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unskilled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occupations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education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unplanned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attending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clinic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irregularly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living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partner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interacting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socially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previous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 smokers.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23</w:t>
      </w:r>
    </w:p>
    <w:p w14:paraId="551EDD0B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These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characteristics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make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difficult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target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1C12C4B7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incentives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shown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most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type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successfully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assist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24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 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illustrate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early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delivered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babies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similar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weight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circumferences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never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17117288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Early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reduced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-term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Couples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around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time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conception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will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beneficial</w:t>
      </w:r>
      <w:proofErr w:type="spellEnd"/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infant health.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25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Eastern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Northern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indicated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education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household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income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education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household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income.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26</w:t>
      </w:r>
    </w:p>
    <w:p w14:paraId="13637AE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6F1CA0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Nicotine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Replacement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Therapy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and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pregnancy</w:t>
      </w:r>
      <w:proofErr w:type="spellEnd"/>
    </w:p>
    <w:p w14:paraId="43AA1A1D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aid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replacement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therapy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(NRT has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often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recommended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).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Using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remains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controversial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as NRT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contains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toxin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;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safety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NRT use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fully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known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6FB8AB44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Recent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suggest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utilising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has no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serious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stillbirth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adverse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outcomes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However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suggests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NRT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patch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bodies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metabolise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faster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non-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27</w:t>
      </w:r>
      <w:r w:rsidRPr="00A50303">
        <w:rPr>
          <w:rFonts w:ascii="Arial" w:eastAsia="Times New Roman" w:hAnsi="Arial" w:cs="Arial"/>
          <w:sz w:val="30"/>
          <w:szCs w:val="30"/>
          <w:shd w:val="clear" w:color="auto" w:fill="99CCFF"/>
          <w:vertAlign w:val="superscript"/>
          <w:lang w:eastAsia="cs-CZ"/>
        </w:rPr>
        <w:t xml:space="preserve">,  </w:t>
      </w:r>
      <w:r w:rsidRPr="00A50303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28</w:t>
      </w:r>
      <w:proofErr w:type="gramEnd"/>
    </w:p>
    <w:p w14:paraId="1A8F3CA7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4168A58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>Steps</w:t>
      </w:r>
      <w:proofErr w:type="spellEnd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>for</w:t>
      </w:r>
      <w:proofErr w:type="spellEnd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>Policy</w:t>
      </w:r>
      <w:proofErr w:type="spellEnd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cs-CZ"/>
        </w:rPr>
        <w:t>Action</w:t>
      </w:r>
      <w:proofErr w:type="spellEnd"/>
    </w:p>
    <w:p w14:paraId="6FC603DE" w14:textId="77777777" w:rsidR="00A50303" w:rsidRPr="00A50303" w:rsidRDefault="00A50303" w:rsidP="00A5030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awareness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harms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proofErr w:type="gram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prior to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largest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avoidable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causes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mortality and morbidity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mother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infant.</w:t>
      </w:r>
    </w:p>
    <w:p w14:paraId="1A8F5ACE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At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same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time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among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prime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childbearing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awareness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these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dangers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particularly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among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-risk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groups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89B4DC2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2)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Improve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existing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EU data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collection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smoking.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Currently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little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data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collection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occurs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EU level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examining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prevalence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maternal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across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27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Member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States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Data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should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collected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annually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national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EU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smoking prevalence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well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as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data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will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enable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combatting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monitor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intervention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across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EU.</w:t>
      </w:r>
    </w:p>
    <w:p w14:paraId="4902B270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3)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Examine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social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determinants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appear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linked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various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factors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including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education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income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Further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these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social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determinants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determine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how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design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policy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reduce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women’s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smoking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encourage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7845DEA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4)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Encourage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development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policy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encourage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large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maternal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infant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highly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Policies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lastRenderedPageBreak/>
        <w:t>effectively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target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support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continue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after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should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developed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effectiveness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safety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existing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techniques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studied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C138AB5" w14:textId="77777777" w:rsidR="00A50303" w:rsidRPr="00A50303" w:rsidRDefault="00A50303" w:rsidP="00A5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5)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Provide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supports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plan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becoming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help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quit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foetus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Many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healthcare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systems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communities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broadly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develop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programming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support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structures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targeted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specifically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plan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becoming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partners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educated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about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risks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need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support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them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throughout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pregnancies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initiate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maintain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14BD4482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And a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special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"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thank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you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" to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our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expert </w:t>
      </w:r>
      <w:proofErr w:type="spellStart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reviewer</w:t>
      </w:r>
      <w:proofErr w:type="spellEnd"/>
      <w:r w:rsidRPr="00A50303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:</w:t>
      </w:r>
    </w:p>
    <w:p w14:paraId="3BF9E15B" w14:textId="77777777" w:rsidR="00A50303" w:rsidRPr="00A50303" w:rsidRDefault="00A50303" w:rsidP="00A5030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Norma </w:t>
      </w:r>
      <w:proofErr w:type="spellStart"/>
      <w:proofErr w:type="gramStart"/>
      <w:r w:rsidRPr="00A50303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Cronin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>,Board</w:t>
      </w:r>
      <w:proofErr w:type="spellEnd"/>
      <w:proofErr w:type="gram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Member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, International Network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Against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(INWAT).</w:t>
      </w:r>
    </w:p>
    <w:p w14:paraId="7C472763" w14:textId="77777777" w:rsidR="00A50303" w:rsidRPr="00A50303" w:rsidRDefault="00A50303" w:rsidP="00A50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Download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this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policy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brief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as a doc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file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|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Download</w:t>
        </w:r>
        <w:proofErr w:type="spellEnd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as 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pdf</w:t>
        </w:r>
        <w:proofErr w:type="spellEnd"/>
      </w:hyperlink>
    </w:p>
    <w:p w14:paraId="50BEFE2B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29A58A" w14:textId="77777777" w:rsidR="00A50303" w:rsidRPr="00A50303" w:rsidRDefault="00A50303" w:rsidP="00A5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7E8FDAD">
          <v:rect id="_x0000_i1026" style="width:0;height:1.5pt" o:hralign="center" o:hrstd="t" o:hr="t" fillcolor="#a0a0a0" stroked="f"/>
        </w:pict>
      </w:r>
    </w:p>
    <w:p w14:paraId="3AC08AE1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0303">
        <w:rPr>
          <w:rFonts w:ascii="Arial" w:eastAsia="Times New Roman" w:hAnsi="Arial" w:cs="Arial"/>
          <w:b/>
          <w:bCs/>
          <w:color w:val="333399"/>
          <w:sz w:val="36"/>
          <w:szCs w:val="36"/>
          <w:lang w:eastAsia="cs-CZ"/>
        </w:rPr>
        <w:t>References</w:t>
      </w:r>
      <w:proofErr w:type="spellEnd"/>
      <w:r w:rsidRPr="00A50303">
        <w:rPr>
          <w:rFonts w:ascii="Arial" w:eastAsia="Times New Roman" w:hAnsi="Arial" w:cs="Arial"/>
          <w:b/>
          <w:bCs/>
          <w:color w:val="333399"/>
          <w:sz w:val="36"/>
          <w:szCs w:val="36"/>
          <w:lang w:eastAsia="cs-CZ"/>
        </w:rPr>
        <w:t>:</w:t>
      </w:r>
    </w:p>
    <w:p w14:paraId="079CBB39" w14:textId="77777777" w:rsidR="00A50303" w:rsidRPr="00A50303" w:rsidRDefault="00A50303" w:rsidP="00A5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05895AF">
          <v:rect id="_x0000_i1027" style="width:0;height:1.5pt" o:hralign="center" o:hrstd="t" o:hr="t" fillcolor="#a0a0a0" stroked="f"/>
        </w:pict>
      </w:r>
    </w:p>
    <w:p w14:paraId="22C73940" w14:textId="77777777" w:rsidR="00A50303" w:rsidRPr="00A50303" w:rsidRDefault="00A50303" w:rsidP="00A5030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1) </w:t>
      </w:r>
      <w:hyperlink r:id="rId12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Novac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, Jenny.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women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still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smokers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.”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4FEC00ED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2)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2) </w:t>
        </w:r>
      </w:hyperlink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Community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and Development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Information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t>Services</w:t>
      </w:r>
      <w:proofErr w:type="spellEnd"/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(CORDIS). 2012. “</w:t>
      </w:r>
      <w:proofErr w:type="spellStart"/>
      <w:r w:rsidRPr="00A50303">
        <w:rPr>
          <w:rFonts w:ascii="Arial" w:eastAsia="Times New Roman" w:hAnsi="Arial" w:cs="Arial"/>
          <w:sz w:val="30"/>
          <w:szCs w:val="30"/>
          <w:lang w:eastAsia="cs-CZ"/>
        </w:rPr>
        <w:fldChar w:fldCharType="begin"/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instrText xml:space="preserve"> HYPERLINK "http://cordis.europa.eu/fetch?CALLER=NEWSLINK_EN_C&amp;RCN=35111&amp;ACTION=D" </w:instrTex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fldChar w:fldCharType="separate"/>
      </w:r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>Passive</w:t>
      </w:r>
      <w:proofErr w:type="spellEnd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 xml:space="preserve"> smoking </w:t>
      </w:r>
      <w:proofErr w:type="spellStart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>affects</w:t>
      </w:r>
      <w:proofErr w:type="spellEnd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 xml:space="preserve"> </w:t>
      </w:r>
      <w:proofErr w:type="spellStart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>neurodevelopment</w:t>
      </w:r>
      <w:proofErr w:type="spellEnd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 xml:space="preserve"> in </w:t>
      </w:r>
      <w:proofErr w:type="spellStart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>babies</w:t>
      </w:r>
      <w:proofErr w:type="spellEnd"/>
      <w:r w:rsidRPr="00A50303">
        <w:rPr>
          <w:rFonts w:ascii="Arial" w:eastAsia="Times New Roman" w:hAnsi="Arial" w:cs="Arial"/>
          <w:color w:val="0000FF"/>
          <w:sz w:val="30"/>
          <w:szCs w:val="30"/>
          <w:u w:val="single"/>
          <w:lang w:eastAsia="cs-CZ"/>
        </w:rPr>
        <w:t>.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fldChar w:fldCharType="end"/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t>”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br/>
      </w:r>
      <w:r w:rsidRPr="00A50303">
        <w:rPr>
          <w:rFonts w:ascii="Arial" w:eastAsia="Times New Roman" w:hAnsi="Arial" w:cs="Arial"/>
          <w:color w:val="333399"/>
          <w:sz w:val="30"/>
          <w:szCs w:val="30"/>
          <w:lang w:eastAsia="cs-CZ"/>
        </w:rPr>
        <w:t>.</w:t>
      </w:r>
      <w:r w:rsidRPr="00A50303">
        <w:rPr>
          <w:rFonts w:ascii="Arial" w:eastAsia="Times New Roman" w:hAnsi="Arial" w:cs="Arial"/>
          <w:sz w:val="30"/>
          <w:szCs w:val="30"/>
          <w:lang w:eastAsia="cs-CZ"/>
        </w:rPr>
        <w:br/>
      </w:r>
      <w:hyperlink r:id="rId14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3)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Loukopoulou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Andriani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Vasiliki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Evangelopoulou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&amp;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Panagaiotis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Behrakis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2010. “Smoking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” PNEUMON 2(23): 161-167. </w:t>
      </w:r>
    </w:p>
    <w:p w14:paraId="2BEC522D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4) </w:t>
      </w:r>
      <w:hyperlink r:id="rId15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Loukopoulou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et al. 2010. “Smoking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.”</w:t>
        </w:r>
      </w:hyperlink>
    </w:p>
    <w:p w14:paraId="2419462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5) </w:t>
      </w:r>
      <w:hyperlink r:id="rId16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March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Dimes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2010. “Smoking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Alcohol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Drugs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</w:p>
    <w:p w14:paraId="78A58D7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6) </w:t>
      </w:r>
      <w:hyperlink r:id="rId17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Wisborg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Kirsten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Ulrik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Kesmodel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Tine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Brink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Henrikse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Sjurdur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Fródi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proofErr w:type="gram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Olsen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,&amp;</w:t>
        </w:r>
        <w:proofErr w:type="gram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Niels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Jørgen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Secher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2001.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Exposure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to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Tobacco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Utero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Risk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Stillbirth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Death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First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Year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Life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American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Journal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Epidemiology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Volume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154(4): pp.322-327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2316175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7) </w:t>
      </w:r>
      <w:hyperlink r:id="rId18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March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Dimes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2010. “Smoking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.”</w:t>
        </w:r>
      </w:hyperlink>
    </w:p>
    <w:p w14:paraId="3B747AC7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8) </w:t>
      </w:r>
      <w:hyperlink r:id="rId19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Loukopoulou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et al. 2010. “Smoking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”</w:t>
      </w:r>
    </w:p>
    <w:p w14:paraId="7E9703C0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9) </w:t>
      </w:r>
      <w:hyperlink r:id="rId20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Hackshaw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Allan, Charles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Rodeck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&amp;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Sadie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Boniface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2011.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Maternal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smoking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birth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defects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: 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systematic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review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based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173 687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malformed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cases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11.7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million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controls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Human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Update, pp1-19.</w:t>
        </w:r>
      </w:hyperlink>
    </w:p>
    <w:p w14:paraId="0277DD55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10) </w:t>
      </w:r>
      <w:hyperlink r:id="rId21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Wisborg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et al. 2001.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Exposure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to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Tobacco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Utero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Risk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Stillbirth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Death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First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Year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Life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.”</w:t>
        </w:r>
      </w:hyperlink>
    </w:p>
    <w:p w14:paraId="4B72ADA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11)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Burke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Hannah, Jo Leonardi-Bee, Ahmed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Hashim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Hembadoon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Pine-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Abata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Yilu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Chen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Derek G.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Cook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John R.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Britton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&amp;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Tricia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M.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McKeever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Prenatal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Passive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Exposure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Incidence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Asthma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Wheeze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: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Systematic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Review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Meta-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analysis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Pediatrics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129(4): pp. 735-744.</w:t>
        </w:r>
      </w:hyperlink>
    </w:p>
    <w:p w14:paraId="097D3DE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>12)</w:t>
      </w:r>
      <w:hyperlink r:id="rId23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Hernández-Martínez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Carmen, Victoria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Arija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Val,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Joaquín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Escribano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Subías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&amp; Josefa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Canals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Sans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2012. “A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longitudinal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study on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effects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maternal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smoking and second hand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exposure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neonatal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neurobehavior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Early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Human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Development 88(6): pp. 403-408.</w:t>
        </w:r>
      </w:hyperlink>
    </w:p>
    <w:p w14:paraId="24BCD462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13) </w:t>
      </w:r>
      <w:hyperlink r:id="rId24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Rehan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Virender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K.,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Reiko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Sakurai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&amp; John S.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Torday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2011.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Thirdhand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: 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new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dimension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to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effects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cigarette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smoke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developing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lung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.” AJP—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Lung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Physiol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301(1): pp. L1-L8.</w:t>
        </w:r>
      </w:hyperlink>
    </w:p>
    <w:p w14:paraId="7B2C8B0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14)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Health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2011.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Factsheets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14:paraId="76DEFDDC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15)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Fangel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Poulsen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Erik &amp; Martin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Døssing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smoking.”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NetDoctor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14:paraId="63BDCB3E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16) </w:t>
      </w:r>
      <w:hyperlink r:id="rId27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Health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2011.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Factsheets</w:t>
        </w:r>
        <w:proofErr w:type="spellEnd"/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32B0024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17)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Fangel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Poulsen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Erik &amp; Martin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Døssing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smoking.”</w:t>
        </w:r>
      </w:hyperlink>
    </w:p>
    <w:p w14:paraId="23B106CC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18)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Fangel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Poulsen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Erik &amp; Martin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Døssing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smoking.”</w:t>
        </w:r>
      </w:hyperlink>
    </w:p>
    <w:p w14:paraId="595E8FE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19) </w:t>
      </w:r>
      <w:hyperlink r:id="rId30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Loukopoulou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et al. 2010. “Smoking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”</w:t>
      </w:r>
    </w:p>
    <w:p w14:paraId="1BC3B94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20) </w:t>
      </w:r>
      <w:hyperlink r:id="rId31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Sheffield NHS Stop 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Service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2012.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Smoking. </w:t>
        </w:r>
      </w:hyperlink>
    </w:p>
    <w:p w14:paraId="3EA7DE9E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21) </w:t>
      </w:r>
      <w:hyperlink r:id="rId32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Health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2011.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Factsheets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</w:p>
    <w:p w14:paraId="4914169C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22) </w:t>
        </w:r>
        <w:proofErr w:type="spellStart"/>
        <w:proofErr w:type="gram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Neuman,Åsa</w:t>
        </w:r>
        <w:proofErr w:type="spellEnd"/>
        <w:proofErr w:type="gram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Cynthia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Hohmann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Nicola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Orsini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Göran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Pershagen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Esben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Eller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Henrik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Fomsgaard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Kjaer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Ulrike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Gehring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Raquel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Granell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John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Henderson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Joachim Heinrich, Susanne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Lau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Mark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Nieuwenhuijsen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Jordi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Sunyer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Christina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Tischer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Maties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Torrent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Ulrich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Wahn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Alet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H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Wijga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Magnus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Wickman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Thomas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Keil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&amp; Anna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Bergström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2012. “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Maternal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Its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Effect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Childhood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Asthma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: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Understanding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Puzzle”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Am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J. Respir.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Crit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Care Med, 186: pp. 941-942.</w:t>
        </w:r>
      </w:hyperlink>
    </w:p>
    <w:p w14:paraId="22B435E4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23) </w:t>
      </w:r>
      <w:hyperlink r:id="rId34" w:history="1"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Cahill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Denise &amp; Joan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O’Sullivan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Health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Service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Executive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Cessation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Support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</w:p>
    <w:p w14:paraId="76842FC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24)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on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Health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2011. Smoking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Factsheets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</w:p>
    <w:p w14:paraId="482A288E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25)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European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Society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Human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Reproduction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Embryology. 2011.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Giving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up smoking as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soon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as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is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confirmed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averts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adverse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birth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outcomes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associated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with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tobacco</w:t>
        </w:r>
        <w:proofErr w:type="spellEnd"/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1462B737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26)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Economic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Social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Research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Institute. 2012. New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Research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Shows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Childhood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Behavioural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Problems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Linked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To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Maternal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Smoking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</w:hyperlink>
    </w:p>
    <w:p w14:paraId="2A1B747A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27)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Royal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College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Obstetricians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and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Gynaecologists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 2008. BJOG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release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: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Using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nicotine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replacement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therapy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during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</w:t>
        </w:r>
      </w:hyperlink>
      <w:r w:rsidRPr="00A5030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14:paraId="7A502856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28)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Coleman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Tim,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Sue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Cooper, James G.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Thornton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Matthew J.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Grainge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Kim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Watts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John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Britton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, &amp; Sarah Lewis. “A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Randomized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Trial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of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Nicotine-Replacement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Therapy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Patches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in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Pregnancy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.” N </w:t>
        </w:r>
        <w:proofErr w:type="spell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Engl</w:t>
        </w:r>
        <w:proofErr w:type="spell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 xml:space="preserve"> J Med </w:t>
        </w:r>
        <w:proofErr w:type="gramStart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366:pp</w:t>
        </w:r>
        <w:proofErr w:type="gramEnd"/>
        <w:r w:rsidRPr="00A50303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cs-CZ"/>
          </w:rPr>
          <w:t>. 808-81.</w:t>
        </w:r>
      </w:hyperlink>
    </w:p>
    <w:p w14:paraId="70285809" w14:textId="77777777" w:rsidR="00A50303" w:rsidRPr="00A50303" w:rsidRDefault="00A50303" w:rsidP="00A5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3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8CE279" w14:textId="77777777" w:rsidR="007336A3" w:rsidRPr="00A50303" w:rsidRDefault="007336A3" w:rsidP="00A50303"/>
    <w:sectPr w:rsidR="007336A3" w:rsidRPr="00A5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801"/>
    <w:multiLevelType w:val="multilevel"/>
    <w:tmpl w:val="621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D6E2B"/>
    <w:multiLevelType w:val="multilevel"/>
    <w:tmpl w:val="765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622CB"/>
    <w:multiLevelType w:val="multilevel"/>
    <w:tmpl w:val="F89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4245"/>
    <w:multiLevelType w:val="multilevel"/>
    <w:tmpl w:val="272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05E44"/>
    <w:multiLevelType w:val="multilevel"/>
    <w:tmpl w:val="4B3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514A3"/>
    <w:multiLevelType w:val="multilevel"/>
    <w:tmpl w:val="ABA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60C8C"/>
    <w:multiLevelType w:val="multilevel"/>
    <w:tmpl w:val="309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513CF"/>
    <w:multiLevelType w:val="multilevel"/>
    <w:tmpl w:val="52C4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D2DDF"/>
    <w:multiLevelType w:val="multilevel"/>
    <w:tmpl w:val="090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73702"/>
    <w:multiLevelType w:val="multilevel"/>
    <w:tmpl w:val="F6C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9F7"/>
    <w:multiLevelType w:val="multilevel"/>
    <w:tmpl w:val="DCA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D5B57"/>
    <w:multiLevelType w:val="multilevel"/>
    <w:tmpl w:val="E0C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755188">
    <w:abstractNumId w:val="7"/>
  </w:num>
  <w:num w:numId="2" w16cid:durableId="732628315">
    <w:abstractNumId w:val="6"/>
  </w:num>
  <w:num w:numId="3" w16cid:durableId="520167918">
    <w:abstractNumId w:val="8"/>
  </w:num>
  <w:num w:numId="4" w16cid:durableId="1492258776">
    <w:abstractNumId w:val="3"/>
  </w:num>
  <w:num w:numId="5" w16cid:durableId="180122701">
    <w:abstractNumId w:val="0"/>
  </w:num>
  <w:num w:numId="6" w16cid:durableId="2139717166">
    <w:abstractNumId w:val="10"/>
  </w:num>
  <w:num w:numId="7" w16cid:durableId="2095786503">
    <w:abstractNumId w:val="2"/>
  </w:num>
  <w:num w:numId="8" w16cid:durableId="369109838">
    <w:abstractNumId w:val="11"/>
  </w:num>
  <w:num w:numId="9" w16cid:durableId="72972369">
    <w:abstractNumId w:val="5"/>
  </w:num>
  <w:num w:numId="10" w16cid:durableId="298340564">
    <w:abstractNumId w:val="1"/>
  </w:num>
  <w:num w:numId="11" w16cid:durableId="586579496">
    <w:abstractNumId w:val="9"/>
  </w:num>
  <w:num w:numId="12" w16cid:durableId="277949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03"/>
    <w:rsid w:val="00227893"/>
    <w:rsid w:val="007336A3"/>
    <w:rsid w:val="00A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28FF"/>
  <w15:chartTrackingRefBased/>
  <w15:docId w15:val="{6366FDA0-1877-4420-A164-6EE98EA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3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30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50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rdis.europa.eu/fetch?CALLER=NEWSLINK_EN_C&amp;RCN=35111&amp;ACTION=D." TargetMode="External"/><Relationship Id="rId18" Type="http://schemas.openxmlformats.org/officeDocument/2006/relationships/hyperlink" Target="https://www.marchofdimes.org/peristats/ViewSubtopic.aspx?reg=37&amp;top=9&amp;stop=146&amp;slev=4&amp;obj=1" TargetMode="External"/><Relationship Id="rId26" Type="http://schemas.openxmlformats.org/officeDocument/2006/relationships/hyperlink" Target="https://www.netdoctor.co.uk/conditions/pregnancy-and-family/a9099/pregnancy-and-smoking/" TargetMode="External"/><Relationship Id="rId39" Type="http://schemas.openxmlformats.org/officeDocument/2006/relationships/hyperlink" Target="https://www.nejm.org/doi/full/10.1056/NEJMoa1109582" TargetMode="External"/><Relationship Id="rId21" Type="http://schemas.openxmlformats.org/officeDocument/2006/relationships/hyperlink" Target="https://www.researchgate.net/publication/11848613_Exposure_to_tobacco_smoke_in_utero_and_the_risk_of_stillbirth_and_death_in_the_first_year_of_life" TargetMode="External"/><Relationship Id="rId34" Type="http://schemas.openxmlformats.org/officeDocument/2006/relationships/hyperlink" Target="https://www.researchgate.net/publication/310835425_Models_for_Access_to_Maternal_Smoking_Cessation_Support_a_quasi-experiment_to_increase_the_engagement_of_pregnant_women_who_smoke_in_National_Health_Service_stop_smoking_services" TargetMode="External"/><Relationship Id="rId7" Type="http://schemas.openxmlformats.org/officeDocument/2006/relationships/hyperlink" Target="https://eurohealth.ie/pregnancy-and-smok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chofdimes.com/pregnancy/alcohol_smoking.html" TargetMode="External"/><Relationship Id="rId20" Type="http://schemas.openxmlformats.org/officeDocument/2006/relationships/hyperlink" Target="https://www.researchgate.net/publication/11848613_Exposure_to_tobacco_smoke_in_utero_and_the_risk_of_stillbirth_and_death_in_the_first_year_of_life" TargetMode="External"/><Relationship Id="rId29" Type="http://schemas.openxmlformats.org/officeDocument/2006/relationships/hyperlink" Target="https://www.netdoctor.co.uk/conditions/pregnancy-and-family/a9099/pregnancy-and-smokin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health.ie/wp-content/uploads/2018/03/eurohealth_ie-Pregnancy-1.doc" TargetMode="External"/><Relationship Id="rId11" Type="http://schemas.openxmlformats.org/officeDocument/2006/relationships/hyperlink" Target="https://eurohealth.ie/wp-content/uploads/2018/03/eurohealth_ie-Pregnancy-1.doc" TargetMode="External"/><Relationship Id="rId24" Type="http://schemas.openxmlformats.org/officeDocument/2006/relationships/hyperlink" Target="https://pubmed.ncbi.nlm.nih.gov/21478255/" TargetMode="External"/><Relationship Id="rId32" Type="http://schemas.openxmlformats.org/officeDocument/2006/relationships/hyperlink" Target="https://ash.org.uk/home/" TargetMode="External"/><Relationship Id="rId37" Type="http://schemas.openxmlformats.org/officeDocument/2006/relationships/hyperlink" Target="https://www.esri.ie/news/maternal-smoking-during-pregnancy-and-child-well-being-a-burning-issu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rj.ersjournals.com/content/38/Suppl_55/p1795" TargetMode="External"/><Relationship Id="rId23" Type="http://schemas.openxmlformats.org/officeDocument/2006/relationships/hyperlink" Target="https://pubmed.ncbi.nlm.nih.gov/22099525/" TargetMode="External"/><Relationship Id="rId28" Type="http://schemas.openxmlformats.org/officeDocument/2006/relationships/hyperlink" Target="https://www.netdoctor.co.uk/conditions/pregnancy-and-family/a9099/pregnancy-and-smoking/" TargetMode="External"/><Relationship Id="rId36" Type="http://schemas.openxmlformats.org/officeDocument/2006/relationships/hyperlink" Target="https://www.eurekalert.org/news-releases/845277" TargetMode="External"/><Relationship Id="rId10" Type="http://schemas.openxmlformats.org/officeDocument/2006/relationships/hyperlink" Target="http://www.netdoctor.co.uk/health_advice/facts/pregnantsmoking.htm" TargetMode="External"/><Relationship Id="rId19" Type="http://schemas.openxmlformats.org/officeDocument/2006/relationships/hyperlink" Target="https://erj.ersjournals.com/content/38/Suppl_55/p1795" TargetMode="External"/><Relationship Id="rId31" Type="http://schemas.openxmlformats.org/officeDocument/2006/relationships/hyperlink" Target="https://sheffield.yorkshiresmokefr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h.org.uk/fact-sheets/" TargetMode="External"/><Relationship Id="rId14" Type="http://schemas.openxmlformats.org/officeDocument/2006/relationships/hyperlink" Target="https://books.ersjournals.com/author/Behrakis%2CPanagiotis" TargetMode="External"/><Relationship Id="rId22" Type="http://schemas.openxmlformats.org/officeDocument/2006/relationships/hyperlink" Target="https://pubmed.ncbi.nlm.nih.gov/22430451/" TargetMode="External"/><Relationship Id="rId27" Type="http://schemas.openxmlformats.org/officeDocument/2006/relationships/hyperlink" Target="https://ash.org.uk/information-and-resources/fact-sheets/smoking-pregnancy-and-fertility/" TargetMode="External"/><Relationship Id="rId30" Type="http://schemas.openxmlformats.org/officeDocument/2006/relationships/hyperlink" Target="Smoking%20Status,%20Demographic%20Predictors%20and%20Birth%20Weight%20..." TargetMode="External"/><Relationship Id="rId35" Type="http://schemas.openxmlformats.org/officeDocument/2006/relationships/hyperlink" Target="https://ash.org.uk/home/" TargetMode="External"/><Relationship Id="rId8" Type="http://schemas.openxmlformats.org/officeDocument/2006/relationships/hyperlink" Target="https://pubmed.ncbi.nlm.nih.gov/224304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224938709_Maternal_Self_Concept_as_a_Provider_and_Cessation_of_Substance_Use_During_Pregnancy" TargetMode="External"/><Relationship Id="rId17" Type="http://schemas.openxmlformats.org/officeDocument/2006/relationships/hyperlink" Target="https://academic.oup.com/aje/article/154/4/322/61936" TargetMode="External"/><Relationship Id="rId25" Type="http://schemas.openxmlformats.org/officeDocument/2006/relationships/hyperlink" Target="https://www.netdoctor.co.uk/conditions/pregnancy-and-family/a9099/pregnancy-and-smoking/" TargetMode="External"/><Relationship Id="rId33" Type="http://schemas.openxmlformats.org/officeDocument/2006/relationships/hyperlink" Target="https://www.atsjournals.org/doi/full/10.1164/rccm.201209-1618ED" TargetMode="External"/><Relationship Id="rId38" Type="http://schemas.openxmlformats.org/officeDocument/2006/relationships/hyperlink" Target="https://www.researchgate.net/publication/321484264_Nicotine_replacement_therapy_for_smoking_cessation_in_pregnanc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2590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Číp</dc:creator>
  <cp:keywords/>
  <dc:description/>
  <cp:lastModifiedBy>Jonáš Číp</cp:lastModifiedBy>
  <cp:revision>1</cp:revision>
  <dcterms:created xsi:type="dcterms:W3CDTF">2022-06-15T10:54:00Z</dcterms:created>
  <dcterms:modified xsi:type="dcterms:W3CDTF">2022-06-15T10:57:00Z</dcterms:modified>
</cp:coreProperties>
</file>