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5B5D" w14:textId="77777777" w:rsidR="00D31767" w:rsidRPr="00042903" w:rsidRDefault="00D31767" w:rsidP="00D31767">
      <w:pPr>
        <w:rPr>
          <w:color w:val="F4B083" w:themeColor="accent2" w:themeTint="99"/>
          <w:sz w:val="28"/>
          <w:szCs w:val="28"/>
        </w:rPr>
      </w:pPr>
      <w:r w:rsidRPr="00042903">
        <w:rPr>
          <w:color w:val="F4B083" w:themeColor="accent2" w:themeTint="99"/>
          <w:sz w:val="28"/>
          <w:szCs w:val="28"/>
        </w:rPr>
        <w:t>European Institute of Women’s Health CLG</w:t>
      </w:r>
    </w:p>
    <w:p w14:paraId="7EDBEB35" w14:textId="77777777" w:rsidR="00D31767" w:rsidRDefault="00D31767" w:rsidP="00D31767">
      <w:r>
        <w:t>Funding Support Breakdown: July 2021 - June 2022</w:t>
      </w:r>
    </w:p>
    <w:p w14:paraId="55DB3ABA" w14:textId="77777777" w:rsidR="00D31767" w:rsidRDefault="00D31767" w:rsidP="00D31767">
      <w:r>
        <w:t>The following is based on our Financial Year July 2021 - June 2022</w:t>
      </w:r>
    </w:p>
    <w:p w14:paraId="5668CFC1" w14:textId="77777777" w:rsidR="00D31767" w:rsidRPr="00073CCB" w:rsidRDefault="00D31767" w:rsidP="00D31767">
      <w:pPr>
        <w:rPr>
          <w:b/>
          <w:bCs/>
        </w:rPr>
      </w:pPr>
      <w:r w:rsidRPr="00073CCB">
        <w:rPr>
          <w:b/>
          <w:bCs/>
        </w:rPr>
        <w:t>Overall funding: EUR €177.532</w:t>
      </w:r>
    </w:p>
    <w:p w14:paraId="0DF70552" w14:textId="77777777" w:rsidR="00D31767" w:rsidRDefault="00D31767" w:rsidP="00D31767">
      <w:r>
        <w:t>EU project funding: EUR: €81,532 is 45.93 % constituted of all funding.</w:t>
      </w:r>
    </w:p>
    <w:p w14:paraId="5893C4F9" w14:textId="210491A7" w:rsidR="00D31767" w:rsidRPr="00073CCB" w:rsidRDefault="00D31767" w:rsidP="00D31767">
      <w:pPr>
        <w:rPr>
          <w:b/>
          <w:bCs/>
        </w:rPr>
      </w:pPr>
      <w:r w:rsidRPr="00073CCB">
        <w:rPr>
          <w:b/>
          <w:bCs/>
        </w:rPr>
        <w:t>Other Funding Support</w:t>
      </w:r>
    </w:p>
    <w:p w14:paraId="37F8686A" w14:textId="0EEB66C0" w:rsidR="00D31767" w:rsidRDefault="00D31767" w:rsidP="00D31767">
      <w:r>
        <w:t>€ 96,000 Pharma Funding</w:t>
      </w:r>
    </w:p>
    <w:p w14:paraId="0F012119" w14:textId="451E94C7" w:rsidR="00042903" w:rsidRDefault="00042903" w:rsidP="00D31767">
      <w:r>
        <w:t>Organon :40,000</w:t>
      </w:r>
      <w:r>
        <w:br/>
        <w:t>Merck:   40,000</w:t>
      </w:r>
      <w:r>
        <w:br/>
        <w:t>GSK:     16,000</w:t>
      </w:r>
    </w:p>
    <w:p w14:paraId="4FCA69D2" w14:textId="5979CBDC" w:rsidR="00D31767" w:rsidRDefault="00D31767" w:rsidP="00D31767">
      <w:r>
        <w:t>Total Pharma funding as a percentage of overall funding 54 %</w:t>
      </w:r>
    </w:p>
    <w:p w14:paraId="234A89CA" w14:textId="77777777" w:rsidR="00D31767" w:rsidRDefault="00D31767" w:rsidP="00D31767">
      <w:r>
        <w:t>The funding received from industry exceeds 20 % of the organisation’s total funding</w:t>
      </w:r>
    </w:p>
    <w:p w14:paraId="66C14312" w14:textId="18AA2743" w:rsidR="00D31767" w:rsidRDefault="00D31767" w:rsidP="00D31767">
      <w:r>
        <w:t>and was received from</w:t>
      </w:r>
      <w:r w:rsidR="005548D4">
        <w:t xml:space="preserve"> 3</w:t>
      </w:r>
      <w:r>
        <w:t xml:space="preserve"> companies</w:t>
      </w:r>
    </w:p>
    <w:sectPr w:rsidR="00D31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67"/>
    <w:rsid w:val="00042903"/>
    <w:rsid w:val="00073CCB"/>
    <w:rsid w:val="004B39BE"/>
    <w:rsid w:val="005227AA"/>
    <w:rsid w:val="00533348"/>
    <w:rsid w:val="005548D4"/>
    <w:rsid w:val="00B65A94"/>
    <w:rsid w:val="00D3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92FC9"/>
  <w15:chartTrackingRefBased/>
  <w15:docId w15:val="{AF1B8B71-2F8B-46E7-8DF2-AFD75A6F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</dc:creator>
  <cp:keywords/>
  <dc:description/>
  <cp:lastModifiedBy>peg</cp:lastModifiedBy>
  <cp:revision>2</cp:revision>
  <dcterms:created xsi:type="dcterms:W3CDTF">2023-12-20T09:05:00Z</dcterms:created>
  <dcterms:modified xsi:type="dcterms:W3CDTF">2023-12-20T09:05:00Z</dcterms:modified>
</cp:coreProperties>
</file>